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7D7EFA">
        <w:rPr>
          <w:rFonts w:ascii="Comic Sans MS" w:hAnsi="Comic Sans MS"/>
          <w:b/>
          <w:sz w:val="20"/>
          <w:szCs w:val="20"/>
        </w:rPr>
        <w:t>01.06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2029B" w:rsidP="00C246D6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Çocuklara 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 xml:space="preserve">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</w:t>
      </w:r>
      <w:r w:rsidR="008065CB">
        <w:rPr>
          <w:rFonts w:ascii="Comic Sans MS" w:hAnsi="Comic Sans MS"/>
          <w:sz w:val="20"/>
          <w:szCs w:val="20"/>
        </w:rPr>
        <w:t>merkeze di</w:t>
      </w:r>
      <w:r>
        <w:rPr>
          <w:rFonts w:ascii="Comic Sans MS" w:hAnsi="Comic Sans MS"/>
          <w:sz w:val="20"/>
          <w:szCs w:val="20"/>
        </w:rPr>
        <w:t xml:space="preserve">kkatleri çekilir. </w:t>
      </w:r>
      <w:r w:rsidR="005C3EC7"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B7767A">
        <w:rPr>
          <w:rFonts w:ascii="Comic Sans MS" w:hAnsi="Comic Sans MS"/>
          <w:sz w:val="20"/>
          <w:szCs w:val="20"/>
        </w:rPr>
        <w:t>BALONCUKLAR YAPALIM</w:t>
      </w:r>
      <w:r w:rsidR="003607BE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B7767A">
        <w:rPr>
          <w:rFonts w:ascii="Comic Sans MS" w:hAnsi="Comic Sans MS"/>
          <w:sz w:val="20"/>
          <w:szCs w:val="20"/>
        </w:rPr>
        <w:t xml:space="preserve"> oyun- Türkçe dil </w:t>
      </w:r>
      <w:bookmarkStart w:id="0" w:name="_GoBack"/>
      <w:bookmarkEnd w:id="0"/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B7767A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BALONCUKLAR YAPALIM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CB15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B7767A">
        <w:rPr>
          <w:rFonts w:ascii="Comic Sans MS" w:hAnsi="Comic Sans MS" w:cs="Times New Roman"/>
          <w:bCs/>
          <w:sz w:val="20"/>
          <w:szCs w:val="20"/>
        </w:rPr>
        <w:t xml:space="preserve">Oyun-Türkçe dil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CB1561">
        <w:rPr>
          <w:rFonts w:ascii="Comic Sans MS" w:hAnsi="Comic Sans MS" w:cs="Times New Roman"/>
          <w:bCs/>
          <w:sz w:val="20"/>
          <w:szCs w:val="20"/>
        </w:rPr>
        <w:t xml:space="preserve">bütünleştirilmiş - 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CB156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87B03C" wp14:editId="4B80A578">
                <wp:simplePos x="0" y="0"/>
                <wp:positionH relativeFrom="column">
                  <wp:posOffset>-80645</wp:posOffset>
                </wp:positionH>
                <wp:positionV relativeFrom="paragraph">
                  <wp:posOffset>48260</wp:posOffset>
                </wp:positionV>
                <wp:extent cx="4210050" cy="26765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7D7EFA" w:rsidRPr="007D7EFA" w:rsidRDefault="00AC04C6" w:rsidP="007D7E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D7EF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GELİŞİM </w:t>
                            </w:r>
                          </w:p>
                          <w:p w:rsidR="007D7EFA" w:rsidRPr="007D7EFA" w:rsidRDefault="007D7EFA" w:rsidP="007D7E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D7E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4: Nesneleri sayar.</w:t>
                            </w:r>
                          </w:p>
                          <w:p w:rsidR="007D7EFA" w:rsidRPr="007D7EFA" w:rsidRDefault="007D7EFA" w:rsidP="007D7E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D7E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İleriye/geriye doğru birer birer ritmik sayar. Belirtilen sayı kadar nesneyi gösterir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7D7EFA" w:rsidRPr="007D7EFA" w:rsidRDefault="007D7EFA" w:rsidP="007D7E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D7E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5: Nesne ya da varlıkları gözlemler.</w:t>
                            </w:r>
                          </w:p>
                          <w:p w:rsidR="007D7EFA" w:rsidRPr="007D7EFA" w:rsidRDefault="007D7EFA" w:rsidP="007D7E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D7E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esne/varlığın miktarını söyler.</w:t>
                            </w:r>
                          </w:p>
                          <w:p w:rsidR="007D7EFA" w:rsidRPr="007D7EFA" w:rsidRDefault="007D7EFA" w:rsidP="007D7E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D7E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16. Nesneleri kullanarak basit toplama ve çıkarma işlemlerini yapar.</w:t>
                            </w:r>
                          </w:p>
                          <w:p w:rsidR="007D7EFA" w:rsidRPr="007D7EFA" w:rsidRDefault="007D7EFA" w:rsidP="007D7E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D7E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 grubuna belirtilen sayı kadar nesne ekler. Nesne grubundan belirt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ilen sayı kadar nesneyi ayırır.</w:t>
                            </w:r>
                          </w:p>
                          <w:p w:rsidR="007D7EFA" w:rsidRPr="007D7EFA" w:rsidRDefault="007D7EFA" w:rsidP="007D7E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D7EFA" w:rsidRPr="007D7EFA" w:rsidRDefault="007D7EFA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8pt;width:331.5pt;height:210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7D7EFA" w:rsidRPr="007D7EFA" w:rsidRDefault="00AC04C6" w:rsidP="007D7E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D7EF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GELİŞİM </w:t>
                      </w:r>
                    </w:p>
                    <w:p w:rsidR="007D7EFA" w:rsidRPr="007D7EFA" w:rsidRDefault="007D7EFA" w:rsidP="007D7E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D7EF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4: Nesneleri sayar.</w:t>
                      </w:r>
                    </w:p>
                    <w:p w:rsidR="007D7EFA" w:rsidRPr="007D7EFA" w:rsidRDefault="007D7EFA" w:rsidP="007D7E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D7EF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İleriye/geriye doğru birer birer ritmik sayar. Belirtilen sayı kadar nesneyi gösterir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7D7EFA" w:rsidRPr="007D7EFA" w:rsidRDefault="007D7EFA" w:rsidP="007D7E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D7EF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5: Nesne ya da varlıkları gözlemler.</w:t>
                      </w:r>
                    </w:p>
                    <w:p w:rsidR="007D7EFA" w:rsidRPr="007D7EFA" w:rsidRDefault="007D7EFA" w:rsidP="007D7E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D7EF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esne/varlığın miktarını söyler.</w:t>
                      </w:r>
                    </w:p>
                    <w:p w:rsidR="007D7EFA" w:rsidRPr="007D7EFA" w:rsidRDefault="007D7EFA" w:rsidP="007D7E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D7EF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16. Nesneleri kullanarak basit toplama ve çıkarma işlemlerini yapar.</w:t>
                      </w:r>
                    </w:p>
                    <w:p w:rsidR="007D7EFA" w:rsidRPr="007D7EFA" w:rsidRDefault="007D7EFA" w:rsidP="007D7E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D7EF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 grubuna belirtilen sayı kadar nesne ekler. Nesne grubundan belirt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ilen sayı kadar nesneyi ayırır.</w:t>
                      </w:r>
                    </w:p>
                    <w:p w:rsidR="007D7EFA" w:rsidRPr="007D7EFA" w:rsidRDefault="007D7EFA" w:rsidP="007D7E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D7EFA" w:rsidRPr="007D7EFA" w:rsidRDefault="007D7EFA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08F3277" wp14:editId="308FCBBC">
                <wp:simplePos x="0" y="0"/>
                <wp:positionH relativeFrom="column">
                  <wp:posOffset>4405630</wp:posOffset>
                </wp:positionH>
                <wp:positionV relativeFrom="paragraph">
                  <wp:posOffset>48260</wp:posOffset>
                </wp:positionV>
                <wp:extent cx="4956175" cy="45053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450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083" w:rsidRDefault="00577EBE" w:rsidP="004B008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4B0083" w:rsidRDefault="004B0083" w:rsidP="00B776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Sınıfa plastik bardaklar,  bulaşık deterjanı, su, yemek kaşığı ve mandallar getirilir. Çocuklar bardaklarının yarısına kadar içine su doldururlar.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Bardakların içine sayarak dört yemek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kaşığı bulaşık deterjanı koyup  karıştırılır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 m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andallarını deterjanlı suyun içine batırıp çıkarırlar ve ne gördüklerini anlatırlar. Bulaşık deterjanının mandalı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 her yerini kapladığı görülür. 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Çocuklardan mandala doğru üflemeleri söylenir.  Mandaldan baloncuklar çıktığı gözl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emlenir. 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işlemi daha büyük baloncuklar çıkarabilmeler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 için tekrarlamaları söylenir. 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Mandaldan kopan baloncukların havada na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sıl hareket ettiği gözlemlenir. 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 deterjanlı su bitinceye dek isted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ikleri kadar baloncuk yaparlar</w:t>
                            </w:r>
                          </w:p>
                          <w:p w:rsidR="004B0083" w:rsidRDefault="004B0083" w:rsidP="00B776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------  oluşturulan baloncuklar sayılır.</w:t>
                            </w:r>
                          </w:p>
                          <w:p w:rsidR="004B0083" w:rsidRDefault="004B0083" w:rsidP="00B776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------  sönen baloncuklar sayılır.</w:t>
                            </w:r>
                          </w:p>
                          <w:p w:rsidR="004B0083" w:rsidRDefault="004B0083" w:rsidP="00B776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------ oyun sonrası </w:t>
                            </w:r>
                            <w:r w:rsidR="00B776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toplanan mandallar sayılır</w:t>
                            </w:r>
                          </w:p>
                          <w:p w:rsidR="00B7767A" w:rsidRDefault="00B7767A" w:rsidP="00B776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------ mandallarla basit toplama/çıkartma işlemleri yapılır</w:t>
                            </w:r>
                          </w:p>
                          <w:p w:rsidR="004B0083" w:rsidRDefault="004B0083" w:rsidP="00B776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B0083" w:rsidRPr="004B0083" w:rsidRDefault="004B0083" w:rsidP="00B776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“Pamuk Prenses ve Yedi Cüceler” masalı okunur.</w:t>
                            </w:r>
                          </w:p>
                          <w:p w:rsidR="004B0083" w:rsidRDefault="004B0083" w:rsidP="00B776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Çocuklardan aralarında görev dağılımı yaparak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masalı canlandırmaları istenir. 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Dramatik oyun köşesinden aksesuarlar kullanılarak çocuklar rollerine uygun olarak giyin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irler? 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Sınıf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masala uygun olarak düzenlenir. 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Pamuk Prenses ve Yed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 Cüceler masalı canlandırılır. 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Canlandırma tamamlandıktan s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onra çember olunur ve oturulur. </w:t>
                            </w: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Canlandırmanın değerlendirmesi yapılır.</w:t>
                            </w:r>
                          </w:p>
                          <w:p w:rsidR="004B0083" w:rsidRDefault="004B0083" w:rsidP="00B776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B0083" w:rsidRDefault="004B0083" w:rsidP="00B776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 ve malzemeler dağıtılır serbest resim çizimleri yapılır.</w:t>
                            </w:r>
                          </w:p>
                          <w:p w:rsidR="004B0083" w:rsidRDefault="004B0083" w:rsidP="00B776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B0083" w:rsidRPr="004B0083" w:rsidRDefault="004B0083" w:rsidP="004B008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8pt;width:390.25pt;height:35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">
                <v:textbox>
                  <w:txbxContent>
                    <w:p w:rsidR="004B0083" w:rsidRDefault="00577EBE" w:rsidP="004B008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4B0083" w:rsidRDefault="004B0083" w:rsidP="00B776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Sınıfa plastik bardaklar,  bulaşık deterjanı, su, yemek kaşığı ve mandallar getirilir. Çocuklar bardaklarının yarısına kadar içine su doldururlar.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Bardakların içine sayarak dört yemek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kaşığı bulaşık deterjanı koyup  karıştırılır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 m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andallarını deterjanlı suyun içine batırıp çıkarırlar ve ne gördüklerini anlatırlar. Bulaşık deterjanının mandalı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 her yerini kapladığı görülür. 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Çocuklardan mandala doğru üflemeleri söylenir.  Mandaldan baloncuklar çıktığı gözl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emlenir. 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Bu işlemi daha büyük baloncuklar çıkarabilmeler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 için tekrarlamaları söylenir. 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Mandaldan kopan baloncukların havada na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sıl hareket ettiği gözlemlenir. 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 deterjanlı su bitinceye dek isted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ikleri kadar baloncuk yaparlar</w:t>
                      </w:r>
                    </w:p>
                    <w:p w:rsidR="004B0083" w:rsidRDefault="004B0083" w:rsidP="00B776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------  oluşturulan baloncuklar sayılır.</w:t>
                      </w:r>
                    </w:p>
                    <w:p w:rsidR="004B0083" w:rsidRDefault="004B0083" w:rsidP="00B776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------  sönen baloncuklar sayılır.</w:t>
                      </w:r>
                    </w:p>
                    <w:p w:rsidR="004B0083" w:rsidRDefault="004B0083" w:rsidP="00B776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------ oyun sonrası </w:t>
                      </w:r>
                      <w:r w:rsidR="00B7767A">
                        <w:rPr>
                          <w:rFonts w:ascii="Comic Sans MS" w:hAnsi="Comic Sans MS"/>
                          <w:sz w:val="20"/>
                          <w:szCs w:val="20"/>
                        </w:rPr>
                        <w:t>toplanan mandallar sayılır</w:t>
                      </w:r>
                    </w:p>
                    <w:p w:rsidR="00B7767A" w:rsidRDefault="00B7767A" w:rsidP="00B776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------ mandallarla basit toplama/çıkartma işlemleri yapılır</w:t>
                      </w:r>
                    </w:p>
                    <w:p w:rsidR="004B0083" w:rsidRDefault="004B0083" w:rsidP="00B776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B0083" w:rsidRPr="004B0083" w:rsidRDefault="004B0083" w:rsidP="00B776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“Pamuk Prenses ve Yedi Cüceler” masalı okunur.</w:t>
                      </w:r>
                    </w:p>
                    <w:p w:rsidR="004B0083" w:rsidRDefault="004B0083" w:rsidP="00B776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Çocuklardan aralarında görev dağılımı yaparak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masalı canlandırmaları istenir. 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Dramatik oyun köşesinden aksesuarlar kullanılarak çocuklar rollerine uygun olarak giyin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irler? 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masala uygun olarak düzenlenir. 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Pamuk Prenses ve Yed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 Cüceler masalı canlandırılır. 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Canlandırma tamamlandıktan s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onra çember olunur ve oturulur. </w:t>
                      </w: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</w:rPr>
                        <w:t>Canlandırmanın değerlendirmesi yapılır.</w:t>
                      </w:r>
                    </w:p>
                    <w:p w:rsidR="004B0083" w:rsidRDefault="004B0083" w:rsidP="00B776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B0083" w:rsidRDefault="004B0083" w:rsidP="00B776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 ve malzemeler dağıtılır serbest resim çizimleri yapılır.</w:t>
                      </w:r>
                    </w:p>
                    <w:p w:rsidR="004B0083" w:rsidRDefault="004B0083" w:rsidP="00B776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B0083" w:rsidRPr="004B0083" w:rsidRDefault="004B0083" w:rsidP="004B008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4B0083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6E489B3" wp14:editId="38837D1B">
                <wp:simplePos x="0" y="0"/>
                <wp:positionH relativeFrom="column">
                  <wp:posOffset>-80645</wp:posOffset>
                </wp:positionH>
                <wp:positionV relativeFrom="paragraph">
                  <wp:posOffset>2616200</wp:posOffset>
                </wp:positionV>
                <wp:extent cx="4210050" cy="1352550"/>
                <wp:effectExtent l="0" t="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083" w:rsidRPr="004B0083" w:rsidRDefault="004B0083" w:rsidP="004B0083">
                            <w:pPr>
                              <w:pStyle w:val="AralkYok"/>
                              <w:ind w:left="720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B008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4B0083" w:rsidRPr="004B0083" w:rsidRDefault="004B0083" w:rsidP="004B008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Plastik bardaklar,  bulaşık deterjanı, su, yemek kaşığı ve mandallar</w:t>
                            </w:r>
                          </w:p>
                          <w:p w:rsidR="004B0083" w:rsidRPr="004B0083" w:rsidRDefault="004B0083" w:rsidP="004B0083">
                            <w:pPr>
                              <w:pStyle w:val="AralkYok"/>
                              <w:ind w:left="720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B008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</w:p>
                          <w:p w:rsidR="004B0083" w:rsidRPr="004B0083" w:rsidRDefault="004B0083" w:rsidP="004B0083">
                            <w:pPr>
                              <w:pStyle w:val="AralkYok"/>
                              <w:ind w:left="720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B0083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Mandal, bulaşık deterjanı, baloncuk</w:t>
                            </w:r>
                          </w:p>
                          <w:p w:rsidR="00C3789F" w:rsidRPr="004B0083" w:rsidRDefault="004B0083" w:rsidP="004B0083">
                            <w:pPr>
                              <w:pStyle w:val="AralkYok"/>
                              <w:ind w:left="720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B008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4B0083" w:rsidRPr="004B0083" w:rsidRDefault="004B0083" w:rsidP="004B0083">
                            <w:pPr>
                              <w:pStyle w:val="AralkYok"/>
                              <w:ind w:left="720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9B2D3F" w:rsidRPr="004B0083" w:rsidRDefault="009B2D3F" w:rsidP="004B008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6.35pt;margin-top:206pt;width:331.5pt;height:10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">
                <v:textbox>
                  <w:txbxContent>
                    <w:p w:rsidR="004B0083" w:rsidRPr="004B0083" w:rsidRDefault="004B0083" w:rsidP="004B0083">
                      <w:pPr>
                        <w:pStyle w:val="AralkYok"/>
                        <w:ind w:left="720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4B0083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4B0083" w:rsidRPr="004B0083" w:rsidRDefault="004B0083" w:rsidP="004B008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Plastik bardaklar,  bulaşık deterjanı, su, yemek kaşığı ve mandallar</w:t>
                      </w:r>
                    </w:p>
                    <w:p w:rsidR="004B0083" w:rsidRPr="004B0083" w:rsidRDefault="004B0083" w:rsidP="004B0083">
                      <w:pPr>
                        <w:pStyle w:val="AralkYok"/>
                        <w:ind w:left="720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B0083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</w:p>
                    <w:p w:rsidR="004B0083" w:rsidRPr="004B0083" w:rsidRDefault="004B0083" w:rsidP="004B0083">
                      <w:pPr>
                        <w:pStyle w:val="AralkYok"/>
                        <w:ind w:left="720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4B008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Mandal, bulaşık deterjanı, baloncuk</w:t>
                      </w:r>
                    </w:p>
                    <w:p w:rsidR="00C3789F" w:rsidRPr="004B0083" w:rsidRDefault="004B0083" w:rsidP="004B0083">
                      <w:pPr>
                        <w:pStyle w:val="AralkYok"/>
                        <w:ind w:left="720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B0083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4B0083" w:rsidRPr="004B0083" w:rsidRDefault="004B0083" w:rsidP="004B0083">
                      <w:pPr>
                        <w:pStyle w:val="AralkYok"/>
                        <w:ind w:left="720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  <w:p w:rsidR="009B2D3F" w:rsidRPr="004B0083" w:rsidRDefault="009B2D3F" w:rsidP="004B008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4EF74F6" wp14:editId="2166F80E">
                <wp:simplePos x="0" y="0"/>
                <wp:positionH relativeFrom="column">
                  <wp:posOffset>-80645</wp:posOffset>
                </wp:positionH>
                <wp:positionV relativeFrom="paragraph">
                  <wp:posOffset>4235450</wp:posOffset>
                </wp:positionV>
                <wp:extent cx="4257675" cy="723900"/>
                <wp:effectExtent l="0" t="0" r="2857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6.35pt;margin-top:333.5pt;width:335.25pt;height:5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 w:rsidR="00E527B8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6470024" wp14:editId="6CDD0A64">
                <wp:simplePos x="0" y="0"/>
                <wp:positionH relativeFrom="column">
                  <wp:posOffset>4415155</wp:posOffset>
                </wp:positionH>
                <wp:positionV relativeFrom="paragraph">
                  <wp:posOffset>4321175</wp:posOffset>
                </wp:positionV>
                <wp:extent cx="5029200" cy="63817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E527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347.65pt;margin-top:340.25pt;width:396pt;height:5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">
                <v:textbox>
                  <w:txbxContent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E527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4B0083" w:rsidRPr="004B0083" w:rsidRDefault="004B0083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Etkinliğimize hangi materyalleri kullandık?</w:t>
      </w:r>
    </w:p>
    <w:p w:rsidR="004B0083" w:rsidRPr="004B0083" w:rsidRDefault="004B0083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Baloncuk yapmak için neler yaptık?</w:t>
      </w:r>
    </w:p>
    <w:p w:rsidR="004B0083" w:rsidRPr="004B0083" w:rsidRDefault="004B0083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Kaç tane baloncuk yaptınız?</w:t>
      </w:r>
    </w:p>
    <w:p w:rsidR="004B0083" w:rsidRDefault="004B0083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Baloncukların hepsi aynı boyda mıydı?</w:t>
      </w:r>
    </w:p>
    <w:p w:rsidR="00B7767A" w:rsidRDefault="00B7767A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Oyunda eğlendiniz mi/ neler hissettiniz?</w:t>
      </w:r>
    </w:p>
    <w:p w:rsidR="004B0083" w:rsidRDefault="00B7767A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Hikayede kaç tane cüce varmış?</w:t>
      </w:r>
    </w:p>
    <w:p w:rsidR="00A155B2" w:rsidRPr="00A155B2" w:rsidRDefault="00B64698" w:rsidP="004B008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9322A4">
        <w:rPr>
          <w:rFonts w:ascii="Comic Sans MS" w:hAnsi="Comic Sans MS"/>
          <w:sz w:val="20"/>
          <w:szCs w:val="20"/>
        </w:rPr>
        <w:tab/>
      </w:r>
    </w:p>
    <w:sectPr w:rsidR="00A155B2" w:rsidRPr="00A155B2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EDB" w:rsidRDefault="00BD0EDB" w:rsidP="00806A98">
      <w:pPr>
        <w:spacing w:after="0" w:line="240" w:lineRule="auto"/>
      </w:pPr>
      <w:r>
        <w:separator/>
      </w:r>
    </w:p>
  </w:endnote>
  <w:endnote w:type="continuationSeparator" w:id="0">
    <w:p w:rsidR="00BD0EDB" w:rsidRDefault="00BD0ED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EDB" w:rsidRDefault="00BD0EDB" w:rsidP="00806A98">
      <w:pPr>
        <w:spacing w:after="0" w:line="240" w:lineRule="auto"/>
      </w:pPr>
      <w:r>
        <w:separator/>
      </w:r>
    </w:p>
  </w:footnote>
  <w:footnote w:type="continuationSeparator" w:id="0">
    <w:p w:rsidR="00BD0EDB" w:rsidRDefault="00BD0ED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D74E2"/>
    <w:rsid w:val="000F3B1A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B0083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22D1A"/>
    <w:rsid w:val="00625DB0"/>
    <w:rsid w:val="0064489B"/>
    <w:rsid w:val="006836CC"/>
    <w:rsid w:val="006D28C4"/>
    <w:rsid w:val="006D6401"/>
    <w:rsid w:val="006D6FD2"/>
    <w:rsid w:val="00705541"/>
    <w:rsid w:val="0072462E"/>
    <w:rsid w:val="00764F63"/>
    <w:rsid w:val="007706DB"/>
    <w:rsid w:val="00774F9B"/>
    <w:rsid w:val="007D7EFA"/>
    <w:rsid w:val="007F32FD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2598"/>
    <w:rsid w:val="00A62724"/>
    <w:rsid w:val="00A70267"/>
    <w:rsid w:val="00A85CB0"/>
    <w:rsid w:val="00A93841"/>
    <w:rsid w:val="00AC04C6"/>
    <w:rsid w:val="00AC668E"/>
    <w:rsid w:val="00AD00DF"/>
    <w:rsid w:val="00AD188D"/>
    <w:rsid w:val="00AE40F7"/>
    <w:rsid w:val="00AE4AC3"/>
    <w:rsid w:val="00AE611F"/>
    <w:rsid w:val="00B131D1"/>
    <w:rsid w:val="00B242B0"/>
    <w:rsid w:val="00B64698"/>
    <w:rsid w:val="00B67CE3"/>
    <w:rsid w:val="00B7767A"/>
    <w:rsid w:val="00BA482B"/>
    <w:rsid w:val="00BB3A48"/>
    <w:rsid w:val="00BC6104"/>
    <w:rsid w:val="00BD0EDB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B1561"/>
    <w:rsid w:val="00CC216B"/>
    <w:rsid w:val="00CE11E7"/>
    <w:rsid w:val="00CE6E6F"/>
    <w:rsid w:val="00D94A26"/>
    <w:rsid w:val="00DE524A"/>
    <w:rsid w:val="00E1402F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2015-07-19T15:13:00Z</dcterms:created>
  <dcterms:modified xsi:type="dcterms:W3CDTF">2015-09-05T17:34:00Z</dcterms:modified>
</cp:coreProperties>
</file>